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35E18" w14:textId="1B9ACB2F" w:rsidR="003F478A" w:rsidRPr="00736174" w:rsidRDefault="00900ED0" w:rsidP="00736174">
      <w:pPr>
        <w:pStyle w:val="ListParagraph"/>
      </w:pPr>
      <w:r>
        <w:t xml:space="preserve">TTCT </w:t>
      </w:r>
    </w:p>
    <w:p w14:paraId="617D6262" w14:textId="11163421" w:rsidR="00DA2FA9" w:rsidRPr="00736174" w:rsidRDefault="00900ED0" w:rsidP="00736174">
      <w:pPr>
        <w:pStyle w:val="ListParagraph"/>
      </w:pPr>
      <w:r>
        <w:t>Wellbeing Action Plan (WAP)</w:t>
      </w:r>
    </w:p>
    <w:p w14:paraId="22343520" w14:textId="265CA1FE" w:rsidR="00E21ABE" w:rsidRDefault="00E21ABE" w:rsidP="00736174">
      <w:pPr>
        <w:pStyle w:val="NoSpacing"/>
      </w:pPr>
    </w:p>
    <w:tbl>
      <w:tblPr>
        <w:tblStyle w:val="TTCTTableTopandSide"/>
        <w:tblW w:w="15451" w:type="dxa"/>
        <w:tblInd w:w="0" w:type="dxa"/>
        <w:tblLook w:val="04A0" w:firstRow="1" w:lastRow="0" w:firstColumn="1" w:lastColumn="0" w:noHBand="0" w:noVBand="1"/>
      </w:tblPr>
      <w:tblGrid>
        <w:gridCol w:w="3261"/>
        <w:gridCol w:w="4063"/>
        <w:gridCol w:w="4063"/>
        <w:gridCol w:w="4064"/>
      </w:tblGrid>
      <w:tr w:rsidR="00900ED0" w:rsidRPr="00900ED0" w14:paraId="18A374A3" w14:textId="77777777" w:rsidTr="00900E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63A505B0" w14:textId="77777777" w:rsidR="00900ED0" w:rsidRPr="00900ED0" w:rsidRDefault="00900ED0" w:rsidP="00900ED0">
            <w:pPr>
              <w:pStyle w:val="TTCTText"/>
              <w:jc w:val="left"/>
            </w:pPr>
            <w:r w:rsidRPr="00900ED0">
              <w:t>Name</w:t>
            </w:r>
          </w:p>
        </w:tc>
        <w:sdt>
          <w:sdtPr>
            <w:rPr>
              <w:bCs/>
            </w:rPr>
            <w:id w:val="-240262499"/>
            <w:placeholder>
              <w:docPart w:val="DefaultPlaceholder_-1854013440"/>
            </w:placeholder>
            <w:showingPlcHdr/>
          </w:sdtPr>
          <w:sdtEndPr/>
          <w:sdtContent>
            <w:tc>
              <w:tcPr>
                <w:tcW w:w="12190" w:type="dxa"/>
                <w:gridSpan w:val="3"/>
              </w:tcPr>
              <w:p w14:paraId="4CD814D1" w14:textId="48F67B3F" w:rsidR="00900ED0" w:rsidRPr="00F714F0" w:rsidRDefault="00F714F0" w:rsidP="00F714F0">
                <w:pPr>
                  <w:pStyle w:val="TTCTText"/>
                  <w:cnfStyle w:val="100000000000" w:firstRow="1" w:lastRow="0" w:firstColumn="0" w:lastColumn="0" w:oddVBand="0" w:evenVBand="0" w:oddHBand="0" w:evenHBand="0" w:firstRowFirstColumn="0" w:firstRowLastColumn="0" w:lastRowFirstColumn="0" w:lastRowLastColumn="0"/>
                  <w:rPr>
                    <w:b w:val="0"/>
                    <w:bCs/>
                  </w:rPr>
                </w:pPr>
                <w:r w:rsidRPr="00F714F0">
                  <w:rPr>
                    <w:rStyle w:val="PlaceholderText"/>
                    <w:b w:val="0"/>
                    <w:bCs/>
                    <w:color w:val="auto"/>
                  </w:rPr>
                  <w:t>Click or tap here to enter text.</w:t>
                </w:r>
              </w:p>
            </w:tc>
          </w:sdtContent>
        </w:sdt>
      </w:tr>
      <w:tr w:rsidR="00900ED0" w:rsidRPr="00900ED0" w14:paraId="5FB0FC6D" w14:textId="77777777" w:rsidTr="00900ED0">
        <w:tc>
          <w:tcPr>
            <w:cnfStyle w:val="001000000000" w:firstRow="0" w:lastRow="0" w:firstColumn="1" w:lastColumn="0" w:oddVBand="0" w:evenVBand="0" w:oddHBand="0" w:evenHBand="0" w:firstRowFirstColumn="0" w:firstRowLastColumn="0" w:lastRowFirstColumn="0" w:lastRowLastColumn="0"/>
            <w:tcW w:w="3261" w:type="dxa"/>
          </w:tcPr>
          <w:p w14:paraId="691118B2" w14:textId="77777777" w:rsidR="00900ED0" w:rsidRPr="00900ED0" w:rsidRDefault="00900ED0" w:rsidP="00900ED0">
            <w:pPr>
              <w:pStyle w:val="TTCTText"/>
              <w:jc w:val="left"/>
            </w:pPr>
            <w:r w:rsidRPr="00900ED0">
              <w:t>Date Completed</w:t>
            </w:r>
          </w:p>
        </w:tc>
        <w:sdt>
          <w:sdtPr>
            <w:rPr>
              <w:bCs/>
            </w:rPr>
            <w:id w:val="-1202239271"/>
            <w:placeholder>
              <w:docPart w:val="DefaultPlaceholder_-1854013437"/>
            </w:placeholder>
            <w:showingPlcHdr/>
            <w:date>
              <w:dateFormat w:val="dd/MM/yyyy"/>
              <w:lid w:val="en-GB"/>
              <w:storeMappedDataAs w:val="dateTime"/>
              <w:calendar w:val="gregorian"/>
            </w:date>
          </w:sdtPr>
          <w:sdtEndPr/>
          <w:sdtContent>
            <w:tc>
              <w:tcPr>
                <w:tcW w:w="12190" w:type="dxa"/>
                <w:gridSpan w:val="3"/>
              </w:tcPr>
              <w:p w14:paraId="4FED5A60" w14:textId="06543518" w:rsidR="00900ED0" w:rsidRPr="00F714F0" w:rsidRDefault="00F714F0" w:rsidP="00900ED0">
                <w:pPr>
                  <w:pStyle w:val="TTCTText"/>
                  <w:jc w:val="left"/>
                  <w:cnfStyle w:val="000000000000" w:firstRow="0" w:lastRow="0" w:firstColumn="0" w:lastColumn="0" w:oddVBand="0" w:evenVBand="0" w:oddHBand="0" w:evenHBand="0" w:firstRowFirstColumn="0" w:firstRowLastColumn="0" w:lastRowFirstColumn="0" w:lastRowLastColumn="0"/>
                  <w:rPr>
                    <w:bCs/>
                  </w:rPr>
                </w:pPr>
                <w:r w:rsidRPr="00EF6228">
                  <w:rPr>
                    <w:rStyle w:val="PlaceholderText"/>
                  </w:rPr>
                  <w:t>Click or tap to enter a date.</w:t>
                </w:r>
              </w:p>
            </w:tc>
          </w:sdtContent>
        </w:sdt>
      </w:tr>
      <w:tr w:rsidR="00900ED0" w:rsidRPr="00900ED0" w14:paraId="5BF32C4D" w14:textId="77777777" w:rsidTr="00900ED0">
        <w:trPr>
          <w:trHeight w:val="232"/>
        </w:trPr>
        <w:tc>
          <w:tcPr>
            <w:cnfStyle w:val="001000000000" w:firstRow="0" w:lastRow="0" w:firstColumn="1" w:lastColumn="0" w:oddVBand="0" w:evenVBand="0" w:oddHBand="0" w:evenHBand="0" w:firstRowFirstColumn="0" w:firstRowLastColumn="0" w:lastRowFirstColumn="0" w:lastRowLastColumn="0"/>
            <w:tcW w:w="3261" w:type="dxa"/>
          </w:tcPr>
          <w:p w14:paraId="23D0BC7D" w14:textId="77777777" w:rsidR="00900ED0" w:rsidRPr="00900ED0" w:rsidRDefault="00900ED0" w:rsidP="00900ED0">
            <w:pPr>
              <w:pStyle w:val="TTCTText"/>
              <w:jc w:val="left"/>
            </w:pPr>
          </w:p>
        </w:tc>
        <w:tc>
          <w:tcPr>
            <w:tcW w:w="4063" w:type="dxa"/>
          </w:tcPr>
          <w:p w14:paraId="19DBC78D" w14:textId="77777777" w:rsidR="00900ED0" w:rsidRPr="00900ED0" w:rsidRDefault="00900ED0" w:rsidP="00900ED0">
            <w:pPr>
              <w:pStyle w:val="TTCTText"/>
              <w:jc w:val="left"/>
              <w:cnfStyle w:val="000000000000" w:firstRow="0" w:lastRow="0" w:firstColumn="0" w:lastColumn="0" w:oddVBand="0" w:evenVBand="0" w:oddHBand="0" w:evenHBand="0" w:firstRowFirstColumn="0" w:firstRowLastColumn="0" w:lastRowFirstColumn="0" w:lastRowLastColumn="0"/>
              <w:rPr>
                <w:b/>
                <w:bCs/>
              </w:rPr>
            </w:pPr>
            <w:r w:rsidRPr="00900ED0">
              <w:rPr>
                <w:b/>
                <w:bCs/>
              </w:rPr>
              <w:t>Description</w:t>
            </w:r>
          </w:p>
        </w:tc>
        <w:tc>
          <w:tcPr>
            <w:tcW w:w="4063" w:type="dxa"/>
          </w:tcPr>
          <w:p w14:paraId="1F833248" w14:textId="77777777" w:rsidR="00900ED0" w:rsidRPr="00900ED0" w:rsidRDefault="00900ED0" w:rsidP="00900ED0">
            <w:pPr>
              <w:pStyle w:val="TTCTText"/>
              <w:jc w:val="left"/>
              <w:cnfStyle w:val="000000000000" w:firstRow="0" w:lastRow="0" w:firstColumn="0" w:lastColumn="0" w:oddVBand="0" w:evenVBand="0" w:oddHBand="0" w:evenHBand="0" w:firstRowFirstColumn="0" w:firstRowLastColumn="0" w:lastRowFirstColumn="0" w:lastRowLastColumn="0"/>
              <w:rPr>
                <w:b/>
                <w:bCs/>
              </w:rPr>
            </w:pPr>
            <w:r w:rsidRPr="00900ED0">
              <w:rPr>
                <w:b/>
                <w:bCs/>
              </w:rPr>
              <w:t>Action</w:t>
            </w:r>
          </w:p>
        </w:tc>
        <w:tc>
          <w:tcPr>
            <w:tcW w:w="4064" w:type="dxa"/>
          </w:tcPr>
          <w:p w14:paraId="072CC7A1" w14:textId="77777777" w:rsidR="00900ED0" w:rsidRPr="00900ED0" w:rsidRDefault="00900ED0" w:rsidP="00900ED0">
            <w:pPr>
              <w:pStyle w:val="TTCTText"/>
              <w:jc w:val="left"/>
              <w:cnfStyle w:val="000000000000" w:firstRow="0" w:lastRow="0" w:firstColumn="0" w:lastColumn="0" w:oddVBand="0" w:evenVBand="0" w:oddHBand="0" w:evenHBand="0" w:firstRowFirstColumn="0" w:firstRowLastColumn="0" w:lastRowFirstColumn="0" w:lastRowLastColumn="0"/>
              <w:rPr>
                <w:b/>
                <w:bCs/>
              </w:rPr>
            </w:pPr>
            <w:r w:rsidRPr="00900ED0">
              <w:rPr>
                <w:b/>
                <w:bCs/>
              </w:rPr>
              <w:t xml:space="preserve">Responsibility </w:t>
            </w:r>
          </w:p>
        </w:tc>
      </w:tr>
      <w:tr w:rsidR="00900ED0" w:rsidRPr="00900ED0" w14:paraId="22298919" w14:textId="77777777" w:rsidTr="00900ED0">
        <w:trPr>
          <w:trHeight w:val="232"/>
        </w:trPr>
        <w:tc>
          <w:tcPr>
            <w:cnfStyle w:val="001000000000" w:firstRow="0" w:lastRow="0" w:firstColumn="1" w:lastColumn="0" w:oddVBand="0" w:evenVBand="0" w:oddHBand="0" w:evenHBand="0" w:firstRowFirstColumn="0" w:firstRowLastColumn="0" w:lastRowFirstColumn="0" w:lastRowLastColumn="0"/>
            <w:tcW w:w="3261" w:type="dxa"/>
          </w:tcPr>
          <w:p w14:paraId="1AF76463" w14:textId="77777777" w:rsidR="00900ED0" w:rsidRPr="00900ED0" w:rsidRDefault="00900ED0" w:rsidP="00900ED0">
            <w:pPr>
              <w:pStyle w:val="TTCTText"/>
              <w:jc w:val="left"/>
            </w:pPr>
            <w:r w:rsidRPr="00900ED0">
              <w:t>Daily plan</w:t>
            </w:r>
          </w:p>
        </w:tc>
        <w:tc>
          <w:tcPr>
            <w:tcW w:w="4063" w:type="dxa"/>
          </w:tcPr>
          <w:p w14:paraId="1FD2D859" w14:textId="36ABB987" w:rsidR="00900ED0" w:rsidRPr="00900ED0" w:rsidRDefault="00900ED0" w:rsidP="00900ED0">
            <w:pPr>
              <w:pStyle w:val="TTCTText"/>
              <w:jc w:val="left"/>
              <w:cnfStyle w:val="000000000000" w:firstRow="0" w:lastRow="0" w:firstColumn="0" w:lastColumn="0" w:oddVBand="0" w:evenVBand="0" w:oddHBand="0" w:evenHBand="0" w:firstRowFirstColumn="0" w:firstRowLastColumn="0" w:lastRowFirstColumn="0" w:lastRowLastColumn="0"/>
            </w:pPr>
            <w:r w:rsidRPr="00900ED0">
              <w:t>The things you do every day to maintain your wellbeing and good mental health</w:t>
            </w:r>
            <w:r w:rsidR="00237136">
              <w:t>.</w:t>
            </w:r>
          </w:p>
        </w:tc>
        <w:tc>
          <w:tcPr>
            <w:tcW w:w="4063" w:type="dxa"/>
          </w:tcPr>
          <w:p w14:paraId="76C29284" w14:textId="77777777" w:rsidR="00900ED0" w:rsidRPr="00900ED0" w:rsidRDefault="00900ED0" w:rsidP="00900ED0">
            <w:pPr>
              <w:pStyle w:val="TTCTText"/>
              <w:jc w:val="left"/>
              <w:cnfStyle w:val="000000000000" w:firstRow="0" w:lastRow="0" w:firstColumn="0" w:lastColumn="0" w:oddVBand="0" w:evenVBand="0" w:oddHBand="0" w:evenHBand="0" w:firstRowFirstColumn="0" w:firstRowLastColumn="0" w:lastRowFirstColumn="0" w:lastRowLastColumn="0"/>
            </w:pPr>
          </w:p>
        </w:tc>
        <w:tc>
          <w:tcPr>
            <w:tcW w:w="4064" w:type="dxa"/>
          </w:tcPr>
          <w:p w14:paraId="217BB709" w14:textId="77777777" w:rsidR="00900ED0" w:rsidRPr="00900ED0" w:rsidRDefault="00900ED0" w:rsidP="00900ED0">
            <w:pPr>
              <w:pStyle w:val="TTCTText"/>
              <w:jc w:val="left"/>
              <w:cnfStyle w:val="000000000000" w:firstRow="0" w:lastRow="0" w:firstColumn="0" w:lastColumn="0" w:oddVBand="0" w:evenVBand="0" w:oddHBand="0" w:evenHBand="0" w:firstRowFirstColumn="0" w:firstRowLastColumn="0" w:lastRowFirstColumn="0" w:lastRowLastColumn="0"/>
            </w:pPr>
          </w:p>
        </w:tc>
      </w:tr>
      <w:tr w:rsidR="00900ED0" w:rsidRPr="00900ED0" w14:paraId="57819925" w14:textId="77777777" w:rsidTr="00900ED0">
        <w:trPr>
          <w:trHeight w:val="232"/>
        </w:trPr>
        <w:tc>
          <w:tcPr>
            <w:cnfStyle w:val="001000000000" w:firstRow="0" w:lastRow="0" w:firstColumn="1" w:lastColumn="0" w:oddVBand="0" w:evenVBand="0" w:oddHBand="0" w:evenHBand="0" w:firstRowFirstColumn="0" w:firstRowLastColumn="0" w:lastRowFirstColumn="0" w:lastRowLastColumn="0"/>
            <w:tcW w:w="3261" w:type="dxa"/>
          </w:tcPr>
          <w:p w14:paraId="2E7D39BB" w14:textId="77777777" w:rsidR="00900ED0" w:rsidRPr="00900ED0" w:rsidRDefault="00900ED0" w:rsidP="00900ED0">
            <w:pPr>
              <w:pStyle w:val="TTCTText"/>
              <w:jc w:val="left"/>
            </w:pPr>
            <w:r w:rsidRPr="00900ED0">
              <w:t>Triggers</w:t>
            </w:r>
          </w:p>
        </w:tc>
        <w:tc>
          <w:tcPr>
            <w:tcW w:w="4063" w:type="dxa"/>
          </w:tcPr>
          <w:p w14:paraId="151C96E0" w14:textId="74F93353" w:rsidR="00900ED0" w:rsidRPr="00900ED0" w:rsidRDefault="00900ED0" w:rsidP="00900ED0">
            <w:pPr>
              <w:pStyle w:val="TTCTText"/>
              <w:jc w:val="left"/>
              <w:cnfStyle w:val="000000000000" w:firstRow="0" w:lastRow="0" w:firstColumn="0" w:lastColumn="0" w:oddVBand="0" w:evenVBand="0" w:oddHBand="0" w:evenHBand="0" w:firstRowFirstColumn="0" w:firstRowLastColumn="0" w:lastRowFirstColumn="0" w:lastRowLastColumn="0"/>
            </w:pPr>
            <w:r w:rsidRPr="00900ED0">
              <w:t>These are the external events or circumstances that if they happen make you feel distressed and can lead to poor mental health</w:t>
            </w:r>
            <w:r w:rsidR="00237136">
              <w:t>.</w:t>
            </w:r>
          </w:p>
        </w:tc>
        <w:tc>
          <w:tcPr>
            <w:tcW w:w="4063" w:type="dxa"/>
          </w:tcPr>
          <w:p w14:paraId="04D4BDFC" w14:textId="77777777" w:rsidR="00900ED0" w:rsidRPr="00900ED0" w:rsidRDefault="00900ED0" w:rsidP="00900ED0">
            <w:pPr>
              <w:pStyle w:val="TTCTText"/>
              <w:jc w:val="left"/>
              <w:cnfStyle w:val="000000000000" w:firstRow="0" w:lastRow="0" w:firstColumn="0" w:lastColumn="0" w:oddVBand="0" w:evenVBand="0" w:oddHBand="0" w:evenHBand="0" w:firstRowFirstColumn="0" w:firstRowLastColumn="0" w:lastRowFirstColumn="0" w:lastRowLastColumn="0"/>
            </w:pPr>
          </w:p>
        </w:tc>
        <w:tc>
          <w:tcPr>
            <w:tcW w:w="4064" w:type="dxa"/>
          </w:tcPr>
          <w:p w14:paraId="70891F45" w14:textId="77777777" w:rsidR="00900ED0" w:rsidRPr="00900ED0" w:rsidRDefault="00900ED0" w:rsidP="00900ED0">
            <w:pPr>
              <w:pStyle w:val="TTCTText"/>
              <w:jc w:val="left"/>
              <w:cnfStyle w:val="000000000000" w:firstRow="0" w:lastRow="0" w:firstColumn="0" w:lastColumn="0" w:oddVBand="0" w:evenVBand="0" w:oddHBand="0" w:evenHBand="0" w:firstRowFirstColumn="0" w:firstRowLastColumn="0" w:lastRowFirstColumn="0" w:lastRowLastColumn="0"/>
            </w:pPr>
          </w:p>
        </w:tc>
      </w:tr>
      <w:tr w:rsidR="00900ED0" w:rsidRPr="00900ED0" w14:paraId="2F8A874A" w14:textId="77777777" w:rsidTr="00900ED0">
        <w:trPr>
          <w:trHeight w:val="232"/>
        </w:trPr>
        <w:tc>
          <w:tcPr>
            <w:cnfStyle w:val="001000000000" w:firstRow="0" w:lastRow="0" w:firstColumn="1" w:lastColumn="0" w:oddVBand="0" w:evenVBand="0" w:oddHBand="0" w:evenHBand="0" w:firstRowFirstColumn="0" w:firstRowLastColumn="0" w:lastRowFirstColumn="0" w:lastRowLastColumn="0"/>
            <w:tcW w:w="3261" w:type="dxa"/>
          </w:tcPr>
          <w:p w14:paraId="21DCFCAE" w14:textId="77777777" w:rsidR="00900ED0" w:rsidRPr="00900ED0" w:rsidRDefault="00900ED0" w:rsidP="00900ED0">
            <w:pPr>
              <w:pStyle w:val="TTCTText"/>
              <w:jc w:val="left"/>
            </w:pPr>
            <w:r w:rsidRPr="00900ED0">
              <w:t>Early warning signs</w:t>
            </w:r>
          </w:p>
        </w:tc>
        <w:tc>
          <w:tcPr>
            <w:tcW w:w="4063" w:type="dxa"/>
          </w:tcPr>
          <w:p w14:paraId="35D669B1" w14:textId="1732FBB4" w:rsidR="00900ED0" w:rsidRPr="00900ED0" w:rsidRDefault="00900ED0" w:rsidP="00900ED0">
            <w:pPr>
              <w:pStyle w:val="TTCTText"/>
              <w:jc w:val="left"/>
              <w:cnfStyle w:val="000000000000" w:firstRow="0" w:lastRow="0" w:firstColumn="0" w:lastColumn="0" w:oddVBand="0" w:evenVBand="0" w:oddHBand="0" w:evenHBand="0" w:firstRowFirstColumn="0" w:firstRowLastColumn="0" w:lastRowFirstColumn="0" w:lastRowLastColumn="0"/>
            </w:pPr>
            <w:r w:rsidRPr="00900ED0">
              <w:t>These are subtle signs that change that indicate that you need to take action</w:t>
            </w:r>
            <w:r w:rsidR="00237136">
              <w:t>.</w:t>
            </w:r>
          </w:p>
        </w:tc>
        <w:tc>
          <w:tcPr>
            <w:tcW w:w="4063" w:type="dxa"/>
          </w:tcPr>
          <w:p w14:paraId="7DA173E7" w14:textId="77777777" w:rsidR="00900ED0" w:rsidRPr="00900ED0" w:rsidRDefault="00900ED0" w:rsidP="00900ED0">
            <w:pPr>
              <w:pStyle w:val="TTCTText"/>
              <w:jc w:val="left"/>
              <w:cnfStyle w:val="000000000000" w:firstRow="0" w:lastRow="0" w:firstColumn="0" w:lastColumn="0" w:oddVBand="0" w:evenVBand="0" w:oddHBand="0" w:evenHBand="0" w:firstRowFirstColumn="0" w:firstRowLastColumn="0" w:lastRowFirstColumn="0" w:lastRowLastColumn="0"/>
            </w:pPr>
          </w:p>
        </w:tc>
        <w:tc>
          <w:tcPr>
            <w:tcW w:w="4064" w:type="dxa"/>
          </w:tcPr>
          <w:p w14:paraId="35E8657F" w14:textId="77777777" w:rsidR="00900ED0" w:rsidRPr="00900ED0" w:rsidRDefault="00900ED0" w:rsidP="00900ED0">
            <w:pPr>
              <w:pStyle w:val="TTCTText"/>
              <w:jc w:val="left"/>
              <w:cnfStyle w:val="000000000000" w:firstRow="0" w:lastRow="0" w:firstColumn="0" w:lastColumn="0" w:oddVBand="0" w:evenVBand="0" w:oddHBand="0" w:evenHBand="0" w:firstRowFirstColumn="0" w:firstRowLastColumn="0" w:lastRowFirstColumn="0" w:lastRowLastColumn="0"/>
            </w:pPr>
          </w:p>
        </w:tc>
      </w:tr>
      <w:tr w:rsidR="00900ED0" w:rsidRPr="00900ED0" w14:paraId="547742EF" w14:textId="77777777" w:rsidTr="00900ED0">
        <w:trPr>
          <w:trHeight w:val="232"/>
        </w:trPr>
        <w:tc>
          <w:tcPr>
            <w:cnfStyle w:val="001000000000" w:firstRow="0" w:lastRow="0" w:firstColumn="1" w:lastColumn="0" w:oddVBand="0" w:evenVBand="0" w:oddHBand="0" w:evenHBand="0" w:firstRowFirstColumn="0" w:firstRowLastColumn="0" w:lastRowFirstColumn="0" w:lastRowLastColumn="0"/>
            <w:tcW w:w="3261" w:type="dxa"/>
          </w:tcPr>
          <w:p w14:paraId="7074E6AA" w14:textId="77777777" w:rsidR="00900ED0" w:rsidRPr="00900ED0" w:rsidRDefault="00900ED0" w:rsidP="00900ED0">
            <w:pPr>
              <w:pStyle w:val="TTCTText"/>
              <w:jc w:val="left"/>
            </w:pPr>
            <w:r w:rsidRPr="00900ED0">
              <w:t>When things are breaking down</w:t>
            </w:r>
          </w:p>
        </w:tc>
        <w:tc>
          <w:tcPr>
            <w:tcW w:w="4063" w:type="dxa"/>
          </w:tcPr>
          <w:p w14:paraId="4FC1FE38" w14:textId="77777777" w:rsidR="00900ED0" w:rsidRPr="00900ED0" w:rsidRDefault="00900ED0" w:rsidP="00900ED0">
            <w:pPr>
              <w:pStyle w:val="TTCTText"/>
              <w:jc w:val="left"/>
              <w:cnfStyle w:val="000000000000" w:firstRow="0" w:lastRow="0" w:firstColumn="0" w:lastColumn="0" w:oddVBand="0" w:evenVBand="0" w:oddHBand="0" w:evenHBand="0" w:firstRowFirstColumn="0" w:firstRowLastColumn="0" w:lastRowFirstColumn="0" w:lastRowLastColumn="0"/>
            </w:pPr>
            <w:r w:rsidRPr="00900ED0">
              <w:t>In spite of your best efforts, your distress is becoming uncomfortable, serious and even dangerous.</w:t>
            </w:r>
          </w:p>
        </w:tc>
        <w:tc>
          <w:tcPr>
            <w:tcW w:w="4063" w:type="dxa"/>
          </w:tcPr>
          <w:p w14:paraId="60428AED" w14:textId="77777777" w:rsidR="00900ED0" w:rsidRPr="00900ED0" w:rsidRDefault="00900ED0" w:rsidP="00900ED0">
            <w:pPr>
              <w:pStyle w:val="TTCTText"/>
              <w:jc w:val="left"/>
              <w:cnfStyle w:val="000000000000" w:firstRow="0" w:lastRow="0" w:firstColumn="0" w:lastColumn="0" w:oddVBand="0" w:evenVBand="0" w:oddHBand="0" w:evenHBand="0" w:firstRowFirstColumn="0" w:firstRowLastColumn="0" w:lastRowFirstColumn="0" w:lastRowLastColumn="0"/>
            </w:pPr>
            <w:r w:rsidRPr="00900ED0">
              <w:t>These actions should be quite directive, with fewer choices and clear instructions. For example, we will phone X person and tell them your metal health is suffering</w:t>
            </w:r>
          </w:p>
        </w:tc>
        <w:tc>
          <w:tcPr>
            <w:tcW w:w="4064" w:type="dxa"/>
          </w:tcPr>
          <w:p w14:paraId="73D8851B" w14:textId="77777777" w:rsidR="00900ED0" w:rsidRPr="00900ED0" w:rsidRDefault="00900ED0" w:rsidP="00900ED0">
            <w:pPr>
              <w:pStyle w:val="TTCTText"/>
              <w:jc w:val="left"/>
              <w:cnfStyle w:val="000000000000" w:firstRow="0" w:lastRow="0" w:firstColumn="0" w:lastColumn="0" w:oddVBand="0" w:evenVBand="0" w:oddHBand="0" w:evenHBand="0" w:firstRowFirstColumn="0" w:firstRowLastColumn="0" w:lastRowFirstColumn="0" w:lastRowLastColumn="0"/>
            </w:pPr>
          </w:p>
        </w:tc>
      </w:tr>
      <w:tr w:rsidR="00900ED0" w:rsidRPr="00900ED0" w14:paraId="2B5FFCA4" w14:textId="77777777" w:rsidTr="00900ED0">
        <w:trPr>
          <w:trHeight w:val="232"/>
        </w:trPr>
        <w:tc>
          <w:tcPr>
            <w:cnfStyle w:val="001000000000" w:firstRow="0" w:lastRow="0" w:firstColumn="1" w:lastColumn="0" w:oddVBand="0" w:evenVBand="0" w:oddHBand="0" w:evenHBand="0" w:firstRowFirstColumn="0" w:firstRowLastColumn="0" w:lastRowFirstColumn="0" w:lastRowLastColumn="0"/>
            <w:tcW w:w="3261" w:type="dxa"/>
          </w:tcPr>
          <w:p w14:paraId="7E4FBAD7" w14:textId="77777777" w:rsidR="00900ED0" w:rsidRPr="00900ED0" w:rsidRDefault="00900ED0" w:rsidP="00900ED0">
            <w:pPr>
              <w:pStyle w:val="TTCTText"/>
              <w:jc w:val="left"/>
            </w:pPr>
            <w:r w:rsidRPr="00900ED0">
              <w:t xml:space="preserve">Crisis planning </w:t>
            </w:r>
          </w:p>
        </w:tc>
        <w:tc>
          <w:tcPr>
            <w:tcW w:w="4063" w:type="dxa"/>
          </w:tcPr>
          <w:p w14:paraId="53BFB926" w14:textId="7D52CFD9" w:rsidR="00900ED0" w:rsidRPr="00900ED0" w:rsidRDefault="00900ED0" w:rsidP="00900ED0">
            <w:pPr>
              <w:pStyle w:val="TTCTText"/>
              <w:jc w:val="left"/>
              <w:cnfStyle w:val="000000000000" w:firstRow="0" w:lastRow="0" w:firstColumn="0" w:lastColumn="0" w:oddVBand="0" w:evenVBand="0" w:oddHBand="0" w:evenHBand="0" w:firstRowFirstColumn="0" w:firstRowLastColumn="0" w:lastRowFirstColumn="0" w:lastRowLastColumn="0"/>
            </w:pPr>
            <w:r w:rsidRPr="00900ED0">
              <w:t>In spite of your best planning and action, you find yourself in need of actions written when you were well, and clear instructions for you, your family and colleagues in how to take care of you</w:t>
            </w:r>
            <w:r w:rsidR="00237136">
              <w:t>.</w:t>
            </w:r>
          </w:p>
        </w:tc>
        <w:tc>
          <w:tcPr>
            <w:tcW w:w="4063" w:type="dxa"/>
          </w:tcPr>
          <w:p w14:paraId="7D2EC822" w14:textId="77777777" w:rsidR="00900ED0" w:rsidRPr="00900ED0" w:rsidRDefault="00900ED0" w:rsidP="00900ED0">
            <w:pPr>
              <w:pStyle w:val="TTCTText"/>
              <w:jc w:val="left"/>
              <w:cnfStyle w:val="000000000000" w:firstRow="0" w:lastRow="0" w:firstColumn="0" w:lastColumn="0" w:oddVBand="0" w:evenVBand="0" w:oddHBand="0" w:evenHBand="0" w:firstRowFirstColumn="0" w:firstRowLastColumn="0" w:lastRowFirstColumn="0" w:lastRowLastColumn="0"/>
            </w:pPr>
          </w:p>
        </w:tc>
        <w:tc>
          <w:tcPr>
            <w:tcW w:w="4064" w:type="dxa"/>
          </w:tcPr>
          <w:p w14:paraId="06C0BEAF" w14:textId="77777777" w:rsidR="00900ED0" w:rsidRPr="00900ED0" w:rsidRDefault="00900ED0" w:rsidP="00900ED0">
            <w:pPr>
              <w:pStyle w:val="TTCTText"/>
              <w:jc w:val="left"/>
              <w:cnfStyle w:val="000000000000" w:firstRow="0" w:lastRow="0" w:firstColumn="0" w:lastColumn="0" w:oddVBand="0" w:evenVBand="0" w:oddHBand="0" w:evenHBand="0" w:firstRowFirstColumn="0" w:firstRowLastColumn="0" w:lastRowFirstColumn="0" w:lastRowLastColumn="0"/>
            </w:pPr>
          </w:p>
        </w:tc>
      </w:tr>
      <w:tr w:rsidR="00900ED0" w:rsidRPr="00900ED0" w14:paraId="2EA4F811" w14:textId="77777777" w:rsidTr="00900ED0">
        <w:trPr>
          <w:trHeight w:val="232"/>
        </w:trPr>
        <w:tc>
          <w:tcPr>
            <w:cnfStyle w:val="001000000000" w:firstRow="0" w:lastRow="0" w:firstColumn="1" w:lastColumn="0" w:oddVBand="0" w:evenVBand="0" w:oddHBand="0" w:evenHBand="0" w:firstRowFirstColumn="0" w:firstRowLastColumn="0" w:lastRowFirstColumn="0" w:lastRowLastColumn="0"/>
            <w:tcW w:w="3261" w:type="dxa"/>
          </w:tcPr>
          <w:p w14:paraId="1C6BFAD8" w14:textId="77777777" w:rsidR="00900ED0" w:rsidRPr="00900ED0" w:rsidRDefault="00900ED0" w:rsidP="00900ED0">
            <w:pPr>
              <w:pStyle w:val="TTCTText"/>
              <w:jc w:val="left"/>
            </w:pPr>
            <w:r w:rsidRPr="00900ED0">
              <w:t xml:space="preserve">Post crisis plan </w:t>
            </w:r>
          </w:p>
        </w:tc>
        <w:tc>
          <w:tcPr>
            <w:tcW w:w="4063" w:type="dxa"/>
          </w:tcPr>
          <w:p w14:paraId="7582ED15" w14:textId="77777777" w:rsidR="00900ED0" w:rsidRPr="00900ED0" w:rsidRDefault="00900ED0" w:rsidP="00900ED0">
            <w:pPr>
              <w:pStyle w:val="TTCTText"/>
              <w:jc w:val="left"/>
              <w:cnfStyle w:val="000000000000" w:firstRow="0" w:lastRow="0" w:firstColumn="0" w:lastColumn="0" w:oddVBand="0" w:evenVBand="0" w:oddHBand="0" w:evenHBand="0" w:firstRowFirstColumn="0" w:firstRowLastColumn="0" w:lastRowFirstColumn="0" w:lastRowLastColumn="0"/>
            </w:pPr>
            <w:r w:rsidRPr="00900ED0">
              <w:t>The things you need to do to recover your wellbeing and reflect on the wellbeing recovery plan, as this may need to change</w:t>
            </w:r>
          </w:p>
        </w:tc>
        <w:tc>
          <w:tcPr>
            <w:tcW w:w="4063" w:type="dxa"/>
          </w:tcPr>
          <w:p w14:paraId="3ACE3CCF" w14:textId="77777777" w:rsidR="00900ED0" w:rsidRPr="00900ED0" w:rsidRDefault="00900ED0" w:rsidP="00900ED0">
            <w:pPr>
              <w:pStyle w:val="TTCTText"/>
              <w:jc w:val="left"/>
              <w:cnfStyle w:val="000000000000" w:firstRow="0" w:lastRow="0" w:firstColumn="0" w:lastColumn="0" w:oddVBand="0" w:evenVBand="0" w:oddHBand="0" w:evenHBand="0" w:firstRowFirstColumn="0" w:firstRowLastColumn="0" w:lastRowFirstColumn="0" w:lastRowLastColumn="0"/>
            </w:pPr>
          </w:p>
        </w:tc>
        <w:tc>
          <w:tcPr>
            <w:tcW w:w="4064" w:type="dxa"/>
          </w:tcPr>
          <w:p w14:paraId="14FFA68C" w14:textId="77777777" w:rsidR="00900ED0" w:rsidRPr="00900ED0" w:rsidRDefault="00900ED0" w:rsidP="00900ED0">
            <w:pPr>
              <w:pStyle w:val="TTCTText"/>
              <w:jc w:val="left"/>
              <w:cnfStyle w:val="000000000000" w:firstRow="0" w:lastRow="0" w:firstColumn="0" w:lastColumn="0" w:oddVBand="0" w:evenVBand="0" w:oddHBand="0" w:evenHBand="0" w:firstRowFirstColumn="0" w:firstRowLastColumn="0" w:lastRowFirstColumn="0" w:lastRowLastColumn="0"/>
            </w:pPr>
          </w:p>
        </w:tc>
      </w:tr>
    </w:tbl>
    <w:p w14:paraId="1D04FE85" w14:textId="4ABF49E4" w:rsidR="00900ED0" w:rsidRDefault="00900ED0" w:rsidP="00900ED0">
      <w:pPr>
        <w:pStyle w:val="TTCTText"/>
      </w:pPr>
    </w:p>
    <w:p w14:paraId="41C3DDF2" w14:textId="5F9EAE79" w:rsidR="00237136" w:rsidRDefault="00237136" w:rsidP="00900ED0">
      <w:pPr>
        <w:pStyle w:val="TTCTText"/>
      </w:pPr>
      <w:r>
        <w:t xml:space="preserve">Decide who you are going to share this plan with. To gain most benefit we recommend you share this with your line manager. </w:t>
      </w:r>
    </w:p>
    <w:p w14:paraId="2D678D0E" w14:textId="226DCF89" w:rsidR="00237136" w:rsidRDefault="00237136" w:rsidP="00900ED0">
      <w:pPr>
        <w:pStyle w:val="TTCTText"/>
      </w:pPr>
      <w:r>
        <w:t>If you need support from Occupational Health, please contact your line manager or your HR Business Partner.</w:t>
      </w:r>
    </w:p>
    <w:p w14:paraId="38F288E5" w14:textId="2875188A" w:rsidR="00237136" w:rsidRPr="00237136" w:rsidRDefault="00237136" w:rsidP="00237136">
      <w:pPr>
        <w:pStyle w:val="TTCTBulletpointV2"/>
        <w:numPr>
          <w:ilvl w:val="0"/>
          <w:numId w:val="0"/>
        </w:numPr>
        <w:rPr>
          <w:rFonts w:cs="Arial"/>
          <w:color w:val="000000" w:themeColor="text1"/>
          <w:szCs w:val="20"/>
        </w:rPr>
      </w:pPr>
      <w:r>
        <w:rPr>
          <w:noProof/>
        </w:rPr>
        <w:t>Remember that you have a</w:t>
      </w:r>
      <w:r>
        <w:rPr>
          <w:noProof/>
        </w:rPr>
        <w:t xml:space="preserve">ccess to confidential support and counselling. </w:t>
      </w:r>
      <w:r w:rsidRPr="00237136">
        <w:rPr>
          <w:noProof/>
        </w:rPr>
        <w:t>The Trust has an Employee Assistance Programme which is delivered by Health Assured which</w:t>
      </w:r>
      <w:r w:rsidRPr="00237136">
        <w:rPr>
          <w:noProof/>
        </w:rPr>
        <w:t xml:space="preserve"> </w:t>
      </w:r>
      <w:r w:rsidRPr="00237136">
        <w:rPr>
          <w:noProof/>
        </w:rPr>
        <w:t>offers a free, confidential service to all employees</w:t>
      </w:r>
      <w:r w:rsidRPr="00237136">
        <w:rPr>
          <w:noProof/>
        </w:rPr>
        <w:t xml:space="preserve"> on</w:t>
      </w:r>
      <w:r w:rsidRPr="00237136">
        <w:rPr>
          <w:szCs w:val="20"/>
        </w:rPr>
        <w:t xml:space="preserve"> </w:t>
      </w:r>
      <w:r w:rsidRPr="00237136">
        <w:rPr>
          <w:rFonts w:cs="Arial"/>
          <w:szCs w:val="20"/>
        </w:rPr>
        <w:t>0800 030 5182, this is open 24/7, 365 days a year</w:t>
      </w:r>
    </w:p>
    <w:p w14:paraId="69BF8240" w14:textId="77777777" w:rsidR="00237136" w:rsidRPr="00736174" w:rsidRDefault="00237136" w:rsidP="00900ED0">
      <w:pPr>
        <w:pStyle w:val="TTCTText"/>
      </w:pPr>
    </w:p>
    <w:sectPr w:rsidR="00237136" w:rsidRPr="00736174" w:rsidSect="0007060B">
      <w:headerReference w:type="even" r:id="rId10"/>
      <w:headerReference w:type="default" r:id="rId11"/>
      <w:footerReference w:type="even" r:id="rId12"/>
      <w:footerReference w:type="default" r:id="rId13"/>
      <w:headerReference w:type="first" r:id="rId14"/>
      <w:footerReference w:type="first" r:id="rId15"/>
      <w:pgSz w:w="16838" w:h="11906" w:orient="landscape"/>
      <w:pgMar w:top="720" w:right="720" w:bottom="720" w:left="720" w:header="561"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5FCAA" w14:textId="77777777" w:rsidR="007A13A5" w:rsidRDefault="007A13A5" w:rsidP="000D506B">
      <w:r>
        <w:separator/>
      </w:r>
    </w:p>
  </w:endnote>
  <w:endnote w:type="continuationSeparator" w:id="0">
    <w:p w14:paraId="6829891F" w14:textId="77777777" w:rsidR="007A13A5" w:rsidRDefault="007A13A5" w:rsidP="000D5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14855" w14:textId="77777777" w:rsidR="00D60A43" w:rsidRDefault="00D60A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82005" w14:textId="77777777" w:rsidR="000D506B" w:rsidRPr="00D05C9D" w:rsidRDefault="007C22FB">
    <w:pPr>
      <w:pStyle w:val="Footer"/>
      <w:rPr>
        <w:rFonts w:ascii="Avenir Next LT Pro" w:hAnsi="Avenir Next LT Pro"/>
        <w:sz w:val="18"/>
        <w:szCs w:val="18"/>
      </w:rPr>
    </w:pPr>
    <w:r>
      <w:rPr>
        <w:noProof/>
      </w:rPr>
      <w:drawing>
        <wp:anchor distT="0" distB="0" distL="114300" distR="114300" simplePos="0" relativeHeight="251680768" behindDoc="0" locked="0" layoutInCell="1" allowOverlap="1" wp14:anchorId="573D066C" wp14:editId="5B2C43BC">
          <wp:simplePos x="0" y="0"/>
          <mc:AlternateContent>
            <mc:Choice Requires="wp14">
              <wp:positionH relativeFrom="margin">
                <wp14:pctPosHOffset>90000</wp14:pctPosHOffset>
              </wp:positionH>
            </mc:Choice>
            <mc:Fallback>
              <wp:positionH relativeFrom="page">
                <wp:posOffset>9257030</wp:posOffset>
              </wp:positionH>
            </mc:Fallback>
          </mc:AlternateContent>
          <wp:positionV relativeFrom="paragraph">
            <wp:posOffset>-180340</wp:posOffset>
          </wp:positionV>
          <wp:extent cx="745200" cy="450000"/>
          <wp:effectExtent l="0" t="0" r="0" b="7620"/>
          <wp:wrapNone/>
          <wp:docPr id="28" name="Picture 2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45200" cy="450000"/>
                  </a:xfrm>
                  <a:prstGeom prst="rect">
                    <a:avLst/>
                  </a:prstGeom>
                </pic:spPr>
              </pic:pic>
            </a:graphicData>
          </a:graphic>
          <wp14:sizeRelH relativeFrom="page">
            <wp14:pctWidth>0</wp14:pctWidth>
          </wp14:sizeRelH>
          <wp14:sizeRelV relativeFrom="page">
            <wp14:pctHeight>0</wp14:pctHeight>
          </wp14:sizeRelV>
        </wp:anchor>
      </w:drawing>
    </w:r>
    <w:r w:rsidR="00D05C9D" w:rsidRPr="00D05C9D">
      <w:rPr>
        <w:sz w:val="18"/>
        <w:szCs w:val="18"/>
      </w:rPr>
      <w:t xml:space="preserve"> </w:t>
    </w:r>
    <w:r w:rsidR="00D05C9D" w:rsidRPr="00D05C9D">
      <w:rPr>
        <w:rFonts w:ascii="Avenir Next LT Pro" w:hAnsi="Avenir Next LT Pro"/>
        <w:sz w:val="18"/>
        <w:szCs w:val="18"/>
      </w:rPr>
      <w:t xml:space="preserve">THE </w:t>
    </w:r>
    <w:r w:rsidR="00D05C9D" w:rsidRPr="00D05C9D">
      <w:rPr>
        <w:rFonts w:ascii="Avenir Next LT Pro" w:hAnsi="Avenir Next LT Pro"/>
        <w:b/>
        <w:bCs/>
        <w:sz w:val="18"/>
        <w:szCs w:val="18"/>
      </w:rPr>
      <w:t>TWO</w:t>
    </w:r>
    <w:r w:rsidR="00D05C9D" w:rsidRPr="00D05C9D">
      <w:rPr>
        <w:rFonts w:ascii="Avenir Next LT Pro" w:hAnsi="Avenir Next LT Pro"/>
        <w:sz w:val="18"/>
        <w:szCs w:val="18"/>
      </w:rPr>
      <w:t xml:space="preserve"> </w:t>
    </w:r>
    <w:r w:rsidR="00D05C9D" w:rsidRPr="00D05C9D">
      <w:rPr>
        <w:rFonts w:ascii="Avenir Next LT Pro" w:hAnsi="Avenir Next LT Pro"/>
        <w:b/>
        <w:bCs/>
        <w:sz w:val="18"/>
        <w:szCs w:val="18"/>
      </w:rPr>
      <w:t>COUNTIES</w:t>
    </w:r>
    <w:r w:rsidR="00D05C9D" w:rsidRPr="00D05C9D">
      <w:rPr>
        <w:rFonts w:ascii="Avenir Next LT Pro" w:hAnsi="Avenir Next LT Pro"/>
        <w:sz w:val="18"/>
        <w:szCs w:val="18"/>
      </w:rPr>
      <w:t xml:space="preserve"> TRUST Ambition | Teamwork | Honesty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8112A" w14:textId="77777777" w:rsidR="000D506B" w:rsidRPr="00D05C9D" w:rsidRDefault="007C22FB">
    <w:pPr>
      <w:pStyle w:val="Footer"/>
      <w:rPr>
        <w:rFonts w:ascii="Avenir Next LT Pro" w:hAnsi="Avenir Next LT Pro"/>
        <w:sz w:val="18"/>
        <w:szCs w:val="18"/>
      </w:rPr>
    </w:pPr>
    <w:r>
      <w:rPr>
        <w:noProof/>
      </w:rPr>
      <w:drawing>
        <wp:anchor distT="0" distB="0" distL="114300" distR="114300" simplePos="0" relativeHeight="251678720" behindDoc="0" locked="0" layoutInCell="1" allowOverlap="1" wp14:anchorId="4B2910C8" wp14:editId="0175B349">
          <wp:simplePos x="0" y="0"/>
          <mc:AlternateContent>
            <mc:Choice Requires="wp14">
              <wp:positionH relativeFrom="margin">
                <wp14:pctPosHOffset>90000</wp14:pctPosHOffset>
              </wp:positionH>
            </mc:Choice>
            <mc:Fallback>
              <wp:positionH relativeFrom="page">
                <wp:posOffset>9257030</wp:posOffset>
              </wp:positionH>
            </mc:Fallback>
          </mc:AlternateContent>
          <wp:positionV relativeFrom="paragraph">
            <wp:posOffset>-180340</wp:posOffset>
          </wp:positionV>
          <wp:extent cx="745200" cy="450000"/>
          <wp:effectExtent l="0" t="0" r="0" b="7620"/>
          <wp:wrapNone/>
          <wp:docPr id="31" name="Picture 3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45200" cy="450000"/>
                  </a:xfrm>
                  <a:prstGeom prst="rect">
                    <a:avLst/>
                  </a:prstGeom>
                </pic:spPr>
              </pic:pic>
            </a:graphicData>
          </a:graphic>
          <wp14:sizeRelH relativeFrom="page">
            <wp14:pctWidth>0</wp14:pctWidth>
          </wp14:sizeRelH>
          <wp14:sizeRelV relativeFrom="page">
            <wp14:pctHeight>0</wp14:pctHeight>
          </wp14:sizeRelV>
        </wp:anchor>
      </w:drawing>
    </w:r>
    <w:r w:rsidR="00D05C9D" w:rsidRPr="00D05C9D">
      <w:rPr>
        <w:rFonts w:ascii="Avenir Next LT Pro" w:hAnsi="Avenir Next LT Pro"/>
        <w:sz w:val="18"/>
        <w:szCs w:val="18"/>
      </w:rPr>
      <w:t xml:space="preserve">THE </w:t>
    </w:r>
    <w:r w:rsidR="00D05C9D" w:rsidRPr="00D05C9D">
      <w:rPr>
        <w:rFonts w:ascii="Avenir Next LT Pro" w:hAnsi="Avenir Next LT Pro"/>
        <w:b/>
        <w:bCs/>
        <w:sz w:val="18"/>
        <w:szCs w:val="18"/>
      </w:rPr>
      <w:t>TWO</w:t>
    </w:r>
    <w:r w:rsidR="00D05C9D" w:rsidRPr="00D05C9D">
      <w:rPr>
        <w:rFonts w:ascii="Avenir Next LT Pro" w:hAnsi="Avenir Next LT Pro"/>
        <w:sz w:val="18"/>
        <w:szCs w:val="18"/>
      </w:rPr>
      <w:t xml:space="preserve"> </w:t>
    </w:r>
    <w:r w:rsidR="00D05C9D" w:rsidRPr="00D05C9D">
      <w:rPr>
        <w:rFonts w:ascii="Avenir Next LT Pro" w:hAnsi="Avenir Next LT Pro"/>
        <w:b/>
        <w:bCs/>
        <w:sz w:val="18"/>
        <w:szCs w:val="18"/>
      </w:rPr>
      <w:t>COUNTIES</w:t>
    </w:r>
    <w:r w:rsidR="00D05C9D" w:rsidRPr="00D05C9D">
      <w:rPr>
        <w:rFonts w:ascii="Avenir Next LT Pro" w:hAnsi="Avenir Next LT Pro"/>
        <w:sz w:val="18"/>
        <w:szCs w:val="18"/>
      </w:rPr>
      <w:t xml:space="preserve"> TRUST Ambition | Teamwork | Honesty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5500D" w14:textId="77777777" w:rsidR="007A13A5" w:rsidRDefault="007A13A5" w:rsidP="000D506B">
      <w:r>
        <w:separator/>
      </w:r>
    </w:p>
  </w:footnote>
  <w:footnote w:type="continuationSeparator" w:id="0">
    <w:p w14:paraId="5F4BE3F7" w14:textId="77777777" w:rsidR="007A13A5" w:rsidRDefault="007A13A5" w:rsidP="000D50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E2504" w14:textId="77777777" w:rsidR="000D506B" w:rsidRDefault="00237136">
    <w:pPr>
      <w:pStyle w:val="Header"/>
    </w:pPr>
    <w:r>
      <w:rPr>
        <w:noProof/>
      </w:rPr>
      <w:pict w14:anchorId="6B610D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919110" o:spid="_x0000_s1027" type="#_x0000_t75" alt="" style="position:absolute;margin-left:0;margin-top:0;width:620pt;height:877pt;z-index:-251625472;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78FEA" w14:textId="13B4945E" w:rsidR="000D506B" w:rsidRPr="00D60A43" w:rsidRDefault="00237136" w:rsidP="00D60A43">
    <w:pPr>
      <w:pStyle w:val="Header"/>
      <w:jc w:val="right"/>
      <w:rPr>
        <w:rFonts w:ascii="Avenir Next LT Pro" w:hAnsi="Avenir Next LT Pro"/>
        <w:sz w:val="16"/>
        <w:szCs w:val="16"/>
      </w:rPr>
    </w:pPr>
    <w:sdt>
      <w:sdtPr>
        <w:id w:val="-141897838"/>
        <w:docPartObj>
          <w:docPartGallery w:val="Page Numbers (Top of Page)"/>
          <w:docPartUnique/>
        </w:docPartObj>
      </w:sdtPr>
      <w:sdtEndPr>
        <w:rPr>
          <w:rFonts w:ascii="Avenir Next LT Pro" w:hAnsi="Avenir Next LT Pro"/>
          <w:noProof/>
          <w:sz w:val="16"/>
          <w:szCs w:val="16"/>
        </w:rPr>
      </w:sdtEndPr>
      <w:sdtContent>
        <w:r w:rsidR="00F931B4" w:rsidRPr="00F931B4">
          <w:rPr>
            <w:rFonts w:ascii="Avenir Next LT Pro" w:hAnsi="Avenir Next LT Pro"/>
            <w:sz w:val="16"/>
            <w:szCs w:val="16"/>
          </w:rPr>
          <w:fldChar w:fldCharType="begin"/>
        </w:r>
        <w:r w:rsidR="00F931B4" w:rsidRPr="00F931B4">
          <w:rPr>
            <w:rFonts w:ascii="Avenir Next LT Pro" w:hAnsi="Avenir Next LT Pro"/>
            <w:sz w:val="16"/>
            <w:szCs w:val="16"/>
          </w:rPr>
          <w:instrText xml:space="preserve"> PAGE   \* MERGEFORMAT </w:instrText>
        </w:r>
        <w:r w:rsidR="00F931B4" w:rsidRPr="00F931B4">
          <w:rPr>
            <w:rFonts w:ascii="Avenir Next LT Pro" w:hAnsi="Avenir Next LT Pro"/>
            <w:sz w:val="16"/>
            <w:szCs w:val="16"/>
          </w:rPr>
          <w:fldChar w:fldCharType="separate"/>
        </w:r>
        <w:r w:rsidR="00F931B4" w:rsidRPr="00F931B4">
          <w:rPr>
            <w:rFonts w:ascii="Avenir Next LT Pro" w:hAnsi="Avenir Next LT Pro"/>
            <w:noProof/>
            <w:sz w:val="16"/>
            <w:szCs w:val="16"/>
          </w:rPr>
          <w:t>2</w:t>
        </w:r>
        <w:r w:rsidR="00F931B4" w:rsidRPr="00F931B4">
          <w:rPr>
            <w:rFonts w:ascii="Avenir Next LT Pro" w:hAnsi="Avenir Next LT Pro"/>
            <w:noProof/>
            <w:sz w:val="16"/>
            <w:szCs w:val="16"/>
          </w:rPr>
          <w:fldChar w:fldCharType="end"/>
        </w:r>
      </w:sdtContent>
    </w:sdt>
    <w:r>
      <w:rPr>
        <w:noProof/>
      </w:rPr>
      <w:pict w14:anchorId="04A58C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919111" o:spid="_x0000_s1026" type="#_x0000_t75" alt="" style="position:absolute;left:0;text-align:left;margin-left:0;margin-top:0;width:620pt;height:877pt;z-index:-251622400;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4D81B" w14:textId="77777777" w:rsidR="000D506B" w:rsidRDefault="00237136">
    <w:pPr>
      <w:pStyle w:val="Header"/>
    </w:pPr>
    <w:r>
      <w:rPr>
        <w:rFonts w:ascii="Avenir Next LT Pro" w:hAnsi="Avenir Next LT Pro"/>
        <w:b/>
        <w:bCs/>
        <w:noProof/>
        <w:sz w:val="28"/>
        <w:szCs w:val="28"/>
      </w:rPr>
      <w:pict w14:anchorId="4C2F6F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919109" o:spid="_x0000_s1025" type="#_x0000_t75" alt="" style="position:absolute;margin-left:0;margin-top:0;width:620pt;height:877pt;z-index:-251628544;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r w:rsidR="00747994">
      <w:rPr>
        <w:rFonts w:ascii="Avenir Next LT Pro" w:hAnsi="Avenir Next LT Pro"/>
        <w:b/>
        <w:bCs/>
        <w:noProof/>
        <w:sz w:val="28"/>
        <w:szCs w:val="28"/>
      </w:rPr>
      <w:drawing>
        <wp:anchor distT="0" distB="0" distL="114300" distR="114300" simplePos="0" relativeHeight="251674624" behindDoc="0" locked="1" layoutInCell="1" allowOverlap="0" wp14:anchorId="1F1B193E" wp14:editId="6DA41791">
          <wp:simplePos x="0" y="0"/>
          <mc:AlternateContent>
            <mc:Choice Requires="wp14">
              <wp:positionH relativeFrom="page">
                <wp14:pctPosHOffset>80000</wp14:pctPosHOffset>
              </wp:positionH>
            </mc:Choice>
            <mc:Fallback>
              <wp:positionH relativeFrom="page">
                <wp:posOffset>8553450</wp:posOffset>
              </wp:positionH>
            </mc:Fallback>
          </mc:AlternateContent>
          <mc:AlternateContent>
            <mc:Choice Requires="wp14">
              <wp:positionV relativeFrom="page">
                <wp14:pctPosVOffset>4500</wp14:pctPosVOffset>
              </wp:positionV>
            </mc:Choice>
            <mc:Fallback>
              <wp:positionV relativeFrom="page">
                <wp:posOffset>339725</wp:posOffset>
              </wp:positionV>
            </mc:Fallback>
          </mc:AlternateContent>
          <wp:extent cx="1807200" cy="1036800"/>
          <wp:effectExtent l="0" t="0" r="0" b="0"/>
          <wp:wrapNone/>
          <wp:docPr id="29" name="Picture 29"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graphical user interfac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807200" cy="1036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A0519"/>
    <w:multiLevelType w:val="hybridMultilevel"/>
    <w:tmpl w:val="93C8C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DE0CF6"/>
    <w:multiLevelType w:val="hybridMultilevel"/>
    <w:tmpl w:val="DE1EB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745786"/>
    <w:multiLevelType w:val="hybridMultilevel"/>
    <w:tmpl w:val="CF50F088"/>
    <w:lvl w:ilvl="0" w:tplc="F202C48C">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653D10"/>
    <w:multiLevelType w:val="hybridMultilevel"/>
    <w:tmpl w:val="B97C57EE"/>
    <w:lvl w:ilvl="0" w:tplc="37D2BD0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2C4CAA"/>
    <w:multiLevelType w:val="hybridMultilevel"/>
    <w:tmpl w:val="A2B6C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851937"/>
    <w:multiLevelType w:val="multilevel"/>
    <w:tmpl w:val="8C46BA5E"/>
    <w:lvl w:ilvl="0">
      <w:start w:val="1"/>
      <w:numFmt w:val="bullet"/>
      <w:lvlText w:val=""/>
      <w:lvlJc w:val="left"/>
      <w:pPr>
        <w:ind w:left="170" w:hanging="170"/>
      </w:pPr>
      <w:rPr>
        <w:rFonts w:ascii="Symbol" w:hAnsi="Symbol" w:hint="default"/>
        <w:b w:val="0"/>
        <w:color w:val="auto"/>
        <w:sz w:val="20"/>
      </w:rPr>
    </w:lvl>
    <w:lvl w:ilvl="1">
      <w:start w:val="1"/>
      <w:numFmt w:val="bullet"/>
      <w:lvlText w:val="o"/>
      <w:lvlJc w:val="left"/>
      <w:pPr>
        <w:ind w:left="360" w:hanging="360"/>
      </w:pPr>
      <w:rPr>
        <w:rFonts w:ascii="Courier New" w:hAnsi="Courier New" w:hint="default"/>
      </w:rPr>
    </w:lvl>
    <w:lvl w:ilvl="2">
      <w:start w:val="1"/>
      <w:numFmt w:val="bullet"/>
      <w:lvlText w:val=""/>
      <w:lvlJc w:val="left"/>
      <w:pPr>
        <w:ind w:left="360" w:hanging="360"/>
      </w:pPr>
      <w:rPr>
        <w:rFonts w:ascii="Wingdings" w:hAnsi="Wingdings" w:hint="default"/>
      </w:rPr>
    </w:lvl>
    <w:lvl w:ilvl="3">
      <w:start w:val="1"/>
      <w:numFmt w:val="bullet"/>
      <w:lvlText w:val=""/>
      <w:lvlJc w:val="left"/>
      <w:pPr>
        <w:ind w:left="36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C61714B"/>
    <w:multiLevelType w:val="hybridMultilevel"/>
    <w:tmpl w:val="20966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A12DE9"/>
    <w:multiLevelType w:val="hybridMultilevel"/>
    <w:tmpl w:val="0F14B3E4"/>
    <w:lvl w:ilvl="0" w:tplc="253CD68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CD1DF7"/>
    <w:multiLevelType w:val="hybridMultilevel"/>
    <w:tmpl w:val="ADC4C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6968B9"/>
    <w:multiLevelType w:val="hybridMultilevel"/>
    <w:tmpl w:val="BF3E5F76"/>
    <w:lvl w:ilvl="0" w:tplc="F202C48C">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3C15ED"/>
    <w:multiLevelType w:val="multilevel"/>
    <w:tmpl w:val="D6667FBE"/>
    <w:lvl w:ilvl="0">
      <w:start w:val="1"/>
      <w:numFmt w:val="bullet"/>
      <w:lvlText w:val=""/>
      <w:lvlJc w:val="left"/>
      <w:pPr>
        <w:ind w:left="170" w:hanging="170"/>
      </w:pPr>
      <w:rPr>
        <w:rFonts w:ascii="Symbol" w:hAnsi="Symbol" w:hint="default"/>
        <w:b w:val="0"/>
        <w:color w:val="auto"/>
        <w:sz w:val="20"/>
      </w:rPr>
    </w:lvl>
    <w:lvl w:ilvl="1">
      <w:start w:val="1"/>
      <w:numFmt w:val="bullet"/>
      <w:lvlText w:val="o"/>
      <w:lvlJc w:val="left"/>
      <w:pPr>
        <w:ind w:left="360" w:hanging="360"/>
      </w:pPr>
      <w:rPr>
        <w:rFonts w:ascii="Courier New" w:hAnsi="Courier New" w:hint="default"/>
      </w:rPr>
    </w:lvl>
    <w:lvl w:ilvl="2">
      <w:start w:val="1"/>
      <w:numFmt w:val="bullet"/>
      <w:lvlText w:val=""/>
      <w:lvlJc w:val="left"/>
      <w:pPr>
        <w:ind w:left="360" w:hanging="360"/>
      </w:pPr>
      <w:rPr>
        <w:rFonts w:ascii="Wingdings" w:hAnsi="Wingdings" w:hint="default"/>
      </w:rPr>
    </w:lvl>
    <w:lvl w:ilvl="3">
      <w:start w:val="1"/>
      <w:numFmt w:val="bullet"/>
      <w:lvlText w:val=""/>
      <w:lvlJc w:val="left"/>
      <w:pPr>
        <w:ind w:left="36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5AF2A8E"/>
    <w:multiLevelType w:val="multilevel"/>
    <w:tmpl w:val="9CC24C74"/>
    <w:styleLink w:val="TTCTBulletpoint"/>
    <w:lvl w:ilvl="0">
      <w:start w:val="1"/>
      <w:numFmt w:val="bullet"/>
      <w:lvlText w:val=""/>
      <w:lvlJc w:val="left"/>
      <w:pPr>
        <w:ind w:left="360" w:hanging="360"/>
      </w:pPr>
      <w:rPr>
        <w:rFonts w:ascii="Symbol" w:hAnsi="Symbol" w:hint="default"/>
        <w:b w:val="0"/>
        <w:color w:val="auto"/>
        <w:sz w:val="20"/>
      </w:rPr>
    </w:lvl>
    <w:lvl w:ilvl="1">
      <w:start w:val="1"/>
      <w:numFmt w:val="bullet"/>
      <w:lvlText w:val="o"/>
      <w:lvlJc w:val="left"/>
      <w:pPr>
        <w:ind w:left="360" w:hanging="360"/>
      </w:pPr>
      <w:rPr>
        <w:rFonts w:ascii="Courier New" w:hAnsi="Courier New" w:hint="default"/>
      </w:rPr>
    </w:lvl>
    <w:lvl w:ilvl="2">
      <w:start w:val="1"/>
      <w:numFmt w:val="bullet"/>
      <w:lvlText w:val=""/>
      <w:lvlJc w:val="left"/>
      <w:pPr>
        <w:ind w:left="360" w:hanging="360"/>
      </w:pPr>
      <w:rPr>
        <w:rFonts w:ascii="Wingdings" w:hAnsi="Wingdings" w:hint="default"/>
      </w:rPr>
    </w:lvl>
    <w:lvl w:ilvl="3">
      <w:start w:val="1"/>
      <w:numFmt w:val="bullet"/>
      <w:lvlText w:val=""/>
      <w:lvlJc w:val="left"/>
      <w:pPr>
        <w:ind w:left="36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6203053"/>
    <w:multiLevelType w:val="hybridMultilevel"/>
    <w:tmpl w:val="20966EB0"/>
    <w:lvl w:ilvl="0" w:tplc="253CD68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AE3B54"/>
    <w:multiLevelType w:val="hybridMultilevel"/>
    <w:tmpl w:val="A2DC395A"/>
    <w:lvl w:ilvl="0" w:tplc="1BA012E6">
      <w:start w:val="1"/>
      <w:numFmt w:val="bullet"/>
      <w:lvlText w:val=""/>
      <w:lvlJc w:val="left"/>
      <w:pPr>
        <w:ind w:left="862" w:hanging="360"/>
      </w:pPr>
      <w:rPr>
        <w:rFonts w:ascii="Symbol" w:hAnsi="Symbol" w:hint="default"/>
      </w:rPr>
    </w:lvl>
    <w:lvl w:ilvl="1" w:tplc="08090003">
      <w:start w:val="1"/>
      <w:numFmt w:val="bullet"/>
      <w:lvlText w:val="o"/>
      <w:lvlJc w:val="left"/>
      <w:pPr>
        <w:ind w:left="1582" w:hanging="360"/>
      </w:pPr>
      <w:rPr>
        <w:rFonts w:ascii="Courier New" w:hAnsi="Courier New" w:cs="Courier New" w:hint="default"/>
      </w:rPr>
    </w:lvl>
    <w:lvl w:ilvl="2" w:tplc="08090005">
      <w:start w:val="1"/>
      <w:numFmt w:val="bullet"/>
      <w:lvlText w:val=""/>
      <w:lvlJc w:val="left"/>
      <w:pPr>
        <w:ind w:left="2302" w:hanging="360"/>
      </w:pPr>
      <w:rPr>
        <w:rFonts w:ascii="Wingdings" w:hAnsi="Wingdings" w:hint="default"/>
      </w:rPr>
    </w:lvl>
    <w:lvl w:ilvl="3" w:tplc="08090001">
      <w:start w:val="1"/>
      <w:numFmt w:val="bullet"/>
      <w:lvlText w:val=""/>
      <w:lvlJc w:val="left"/>
      <w:pPr>
        <w:ind w:left="3022" w:hanging="360"/>
      </w:pPr>
      <w:rPr>
        <w:rFonts w:ascii="Symbol" w:hAnsi="Symbol" w:hint="default"/>
      </w:rPr>
    </w:lvl>
    <w:lvl w:ilvl="4" w:tplc="08090003">
      <w:start w:val="1"/>
      <w:numFmt w:val="bullet"/>
      <w:lvlText w:val="o"/>
      <w:lvlJc w:val="left"/>
      <w:pPr>
        <w:ind w:left="3742" w:hanging="360"/>
      </w:pPr>
      <w:rPr>
        <w:rFonts w:ascii="Courier New" w:hAnsi="Courier New" w:cs="Courier New" w:hint="default"/>
      </w:rPr>
    </w:lvl>
    <w:lvl w:ilvl="5" w:tplc="08090005">
      <w:start w:val="1"/>
      <w:numFmt w:val="bullet"/>
      <w:lvlText w:val=""/>
      <w:lvlJc w:val="left"/>
      <w:pPr>
        <w:ind w:left="4462" w:hanging="360"/>
      </w:pPr>
      <w:rPr>
        <w:rFonts w:ascii="Wingdings" w:hAnsi="Wingdings" w:hint="default"/>
      </w:rPr>
    </w:lvl>
    <w:lvl w:ilvl="6" w:tplc="08090001">
      <w:start w:val="1"/>
      <w:numFmt w:val="bullet"/>
      <w:lvlText w:val=""/>
      <w:lvlJc w:val="left"/>
      <w:pPr>
        <w:ind w:left="5182" w:hanging="360"/>
      </w:pPr>
      <w:rPr>
        <w:rFonts w:ascii="Symbol" w:hAnsi="Symbol" w:hint="default"/>
      </w:rPr>
    </w:lvl>
    <w:lvl w:ilvl="7" w:tplc="08090003">
      <w:start w:val="1"/>
      <w:numFmt w:val="bullet"/>
      <w:lvlText w:val="o"/>
      <w:lvlJc w:val="left"/>
      <w:pPr>
        <w:ind w:left="5902" w:hanging="360"/>
      </w:pPr>
      <w:rPr>
        <w:rFonts w:ascii="Courier New" w:hAnsi="Courier New" w:cs="Courier New" w:hint="default"/>
      </w:rPr>
    </w:lvl>
    <w:lvl w:ilvl="8" w:tplc="08090005">
      <w:start w:val="1"/>
      <w:numFmt w:val="bullet"/>
      <w:lvlText w:val=""/>
      <w:lvlJc w:val="left"/>
      <w:pPr>
        <w:ind w:left="6622" w:hanging="360"/>
      </w:pPr>
      <w:rPr>
        <w:rFonts w:ascii="Wingdings" w:hAnsi="Wingdings" w:hint="default"/>
      </w:rPr>
    </w:lvl>
  </w:abstractNum>
  <w:abstractNum w:abstractNumId="14" w15:restartNumberingAfterBreak="0">
    <w:nsid w:val="3A9E6EB4"/>
    <w:multiLevelType w:val="hybridMultilevel"/>
    <w:tmpl w:val="9CC24C74"/>
    <w:lvl w:ilvl="0" w:tplc="253CD68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726DD7"/>
    <w:multiLevelType w:val="multilevel"/>
    <w:tmpl w:val="9CC24C74"/>
    <w:numStyleLink w:val="TTCTBulletpoint"/>
  </w:abstractNum>
  <w:abstractNum w:abstractNumId="16" w15:restartNumberingAfterBreak="0">
    <w:nsid w:val="44D01E32"/>
    <w:multiLevelType w:val="hybridMultilevel"/>
    <w:tmpl w:val="16143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027C2E"/>
    <w:multiLevelType w:val="hybridMultilevel"/>
    <w:tmpl w:val="7DC220AE"/>
    <w:lvl w:ilvl="0" w:tplc="253CD680">
      <w:start w:val="1"/>
      <w:numFmt w:val="bullet"/>
      <w:lvlText w:val=""/>
      <w:lvlJc w:val="left"/>
      <w:pPr>
        <w:ind w:left="170" w:hanging="170"/>
      </w:pPr>
      <w:rPr>
        <w:rFonts w:ascii="Symbol" w:hAnsi="Symbol" w:hint="default"/>
      </w:rPr>
    </w:lvl>
    <w:lvl w:ilvl="1" w:tplc="08090003">
      <w:start w:val="1"/>
      <w:numFmt w:val="bullet"/>
      <w:lvlText w:val="o"/>
      <w:lvlJc w:val="left"/>
      <w:pPr>
        <w:ind w:left="1582" w:hanging="360"/>
      </w:pPr>
      <w:rPr>
        <w:rFonts w:ascii="Courier New" w:hAnsi="Courier New" w:cs="Courier New" w:hint="default"/>
      </w:rPr>
    </w:lvl>
    <w:lvl w:ilvl="2" w:tplc="08090005">
      <w:start w:val="1"/>
      <w:numFmt w:val="bullet"/>
      <w:lvlText w:val=""/>
      <w:lvlJc w:val="left"/>
      <w:pPr>
        <w:ind w:left="2302" w:hanging="360"/>
      </w:pPr>
      <w:rPr>
        <w:rFonts w:ascii="Wingdings" w:hAnsi="Wingdings" w:hint="default"/>
      </w:rPr>
    </w:lvl>
    <w:lvl w:ilvl="3" w:tplc="08090001">
      <w:start w:val="1"/>
      <w:numFmt w:val="bullet"/>
      <w:lvlText w:val=""/>
      <w:lvlJc w:val="left"/>
      <w:pPr>
        <w:ind w:left="3022" w:hanging="360"/>
      </w:pPr>
      <w:rPr>
        <w:rFonts w:ascii="Symbol" w:hAnsi="Symbol" w:hint="default"/>
      </w:rPr>
    </w:lvl>
    <w:lvl w:ilvl="4" w:tplc="08090003">
      <w:start w:val="1"/>
      <w:numFmt w:val="bullet"/>
      <w:lvlText w:val="o"/>
      <w:lvlJc w:val="left"/>
      <w:pPr>
        <w:ind w:left="3742" w:hanging="360"/>
      </w:pPr>
      <w:rPr>
        <w:rFonts w:ascii="Courier New" w:hAnsi="Courier New" w:cs="Courier New" w:hint="default"/>
      </w:rPr>
    </w:lvl>
    <w:lvl w:ilvl="5" w:tplc="08090005">
      <w:start w:val="1"/>
      <w:numFmt w:val="bullet"/>
      <w:lvlText w:val=""/>
      <w:lvlJc w:val="left"/>
      <w:pPr>
        <w:ind w:left="4462" w:hanging="360"/>
      </w:pPr>
      <w:rPr>
        <w:rFonts w:ascii="Wingdings" w:hAnsi="Wingdings" w:hint="default"/>
      </w:rPr>
    </w:lvl>
    <w:lvl w:ilvl="6" w:tplc="08090001">
      <w:start w:val="1"/>
      <w:numFmt w:val="bullet"/>
      <w:lvlText w:val=""/>
      <w:lvlJc w:val="left"/>
      <w:pPr>
        <w:ind w:left="5182" w:hanging="360"/>
      </w:pPr>
      <w:rPr>
        <w:rFonts w:ascii="Symbol" w:hAnsi="Symbol" w:hint="default"/>
      </w:rPr>
    </w:lvl>
    <w:lvl w:ilvl="7" w:tplc="08090003">
      <w:start w:val="1"/>
      <w:numFmt w:val="bullet"/>
      <w:lvlText w:val="o"/>
      <w:lvlJc w:val="left"/>
      <w:pPr>
        <w:ind w:left="5902" w:hanging="360"/>
      </w:pPr>
      <w:rPr>
        <w:rFonts w:ascii="Courier New" w:hAnsi="Courier New" w:cs="Courier New" w:hint="default"/>
      </w:rPr>
    </w:lvl>
    <w:lvl w:ilvl="8" w:tplc="08090005">
      <w:start w:val="1"/>
      <w:numFmt w:val="bullet"/>
      <w:lvlText w:val=""/>
      <w:lvlJc w:val="left"/>
      <w:pPr>
        <w:ind w:left="6622" w:hanging="360"/>
      </w:pPr>
      <w:rPr>
        <w:rFonts w:ascii="Wingdings" w:hAnsi="Wingdings" w:hint="default"/>
      </w:rPr>
    </w:lvl>
  </w:abstractNum>
  <w:abstractNum w:abstractNumId="18" w15:restartNumberingAfterBreak="0">
    <w:nsid w:val="53C31F52"/>
    <w:multiLevelType w:val="hybridMultilevel"/>
    <w:tmpl w:val="885A50EE"/>
    <w:lvl w:ilvl="0" w:tplc="253CD68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7347BF"/>
    <w:multiLevelType w:val="hybridMultilevel"/>
    <w:tmpl w:val="6D34EA1A"/>
    <w:lvl w:ilvl="0" w:tplc="37D2BD0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CB1E66"/>
    <w:multiLevelType w:val="hybridMultilevel"/>
    <w:tmpl w:val="F19CA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EB5576"/>
    <w:multiLevelType w:val="multilevel"/>
    <w:tmpl w:val="D6667FBE"/>
    <w:lvl w:ilvl="0">
      <w:start w:val="1"/>
      <w:numFmt w:val="bullet"/>
      <w:lvlText w:val=""/>
      <w:lvlJc w:val="left"/>
      <w:pPr>
        <w:ind w:left="170" w:hanging="170"/>
      </w:pPr>
      <w:rPr>
        <w:rFonts w:ascii="Symbol" w:hAnsi="Symbol" w:hint="default"/>
        <w:b w:val="0"/>
        <w:color w:val="auto"/>
        <w:sz w:val="20"/>
      </w:rPr>
    </w:lvl>
    <w:lvl w:ilvl="1">
      <w:start w:val="1"/>
      <w:numFmt w:val="bullet"/>
      <w:lvlText w:val="o"/>
      <w:lvlJc w:val="left"/>
      <w:pPr>
        <w:ind w:left="360" w:hanging="360"/>
      </w:pPr>
      <w:rPr>
        <w:rFonts w:ascii="Courier New" w:hAnsi="Courier New" w:hint="default"/>
      </w:rPr>
    </w:lvl>
    <w:lvl w:ilvl="2">
      <w:start w:val="1"/>
      <w:numFmt w:val="bullet"/>
      <w:lvlText w:val=""/>
      <w:lvlJc w:val="left"/>
      <w:pPr>
        <w:ind w:left="360" w:hanging="360"/>
      </w:pPr>
      <w:rPr>
        <w:rFonts w:ascii="Wingdings" w:hAnsi="Wingdings" w:hint="default"/>
      </w:rPr>
    </w:lvl>
    <w:lvl w:ilvl="3">
      <w:start w:val="1"/>
      <w:numFmt w:val="bullet"/>
      <w:lvlText w:val=""/>
      <w:lvlJc w:val="left"/>
      <w:pPr>
        <w:ind w:left="36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FDC38D9"/>
    <w:multiLevelType w:val="multilevel"/>
    <w:tmpl w:val="8B189A4A"/>
    <w:lvl w:ilvl="0">
      <w:start w:val="1"/>
      <w:numFmt w:val="bullet"/>
      <w:pStyle w:val="TTCTBulletpointV2"/>
      <w:lvlText w:val=""/>
      <w:lvlJc w:val="left"/>
      <w:pPr>
        <w:ind w:left="170" w:hanging="170"/>
      </w:pPr>
      <w:rPr>
        <w:rFonts w:ascii="Symbol" w:hAnsi="Symbol" w:hint="default"/>
        <w:b w:val="0"/>
        <w:color w:val="auto"/>
        <w:sz w:val="20"/>
      </w:rPr>
    </w:lvl>
    <w:lvl w:ilvl="1">
      <w:start w:val="1"/>
      <w:numFmt w:val="bullet"/>
      <w:lvlText w:val="o"/>
      <w:lvlJc w:val="left"/>
      <w:pPr>
        <w:ind w:left="360" w:hanging="360"/>
      </w:pPr>
      <w:rPr>
        <w:rFonts w:ascii="Courier New" w:hAnsi="Courier New" w:hint="default"/>
      </w:rPr>
    </w:lvl>
    <w:lvl w:ilvl="2">
      <w:start w:val="1"/>
      <w:numFmt w:val="bullet"/>
      <w:lvlText w:val=""/>
      <w:lvlJc w:val="left"/>
      <w:pPr>
        <w:ind w:left="360" w:hanging="360"/>
      </w:pPr>
      <w:rPr>
        <w:rFonts w:ascii="Wingdings" w:hAnsi="Wingdings" w:hint="default"/>
      </w:rPr>
    </w:lvl>
    <w:lvl w:ilvl="3">
      <w:start w:val="1"/>
      <w:numFmt w:val="bullet"/>
      <w:lvlText w:val=""/>
      <w:lvlJc w:val="left"/>
      <w:pPr>
        <w:ind w:left="36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3C00624"/>
    <w:multiLevelType w:val="hybridMultilevel"/>
    <w:tmpl w:val="7360A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44447C"/>
    <w:multiLevelType w:val="hybridMultilevel"/>
    <w:tmpl w:val="3C82B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4F7E23"/>
    <w:multiLevelType w:val="hybridMultilevel"/>
    <w:tmpl w:val="BD585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592713">
    <w:abstractNumId w:val="13"/>
  </w:num>
  <w:num w:numId="2" w16cid:durableId="547837953">
    <w:abstractNumId w:val="17"/>
  </w:num>
  <w:num w:numId="3" w16cid:durableId="1666204307">
    <w:abstractNumId w:val="20"/>
  </w:num>
  <w:num w:numId="4" w16cid:durableId="1746954079">
    <w:abstractNumId w:val="1"/>
  </w:num>
  <w:num w:numId="5" w16cid:durableId="644050162">
    <w:abstractNumId w:val="23"/>
  </w:num>
  <w:num w:numId="6" w16cid:durableId="1887061486">
    <w:abstractNumId w:val="0"/>
  </w:num>
  <w:num w:numId="7" w16cid:durableId="363016554">
    <w:abstractNumId w:val="18"/>
  </w:num>
  <w:num w:numId="8" w16cid:durableId="118112843">
    <w:abstractNumId w:val="6"/>
  </w:num>
  <w:num w:numId="9" w16cid:durableId="1209872946">
    <w:abstractNumId w:val="7"/>
  </w:num>
  <w:num w:numId="10" w16cid:durableId="1303542934">
    <w:abstractNumId w:val="3"/>
  </w:num>
  <w:num w:numId="11" w16cid:durableId="259408777">
    <w:abstractNumId w:val="19"/>
  </w:num>
  <w:num w:numId="12" w16cid:durableId="1631472932">
    <w:abstractNumId w:val="16"/>
  </w:num>
  <w:num w:numId="13" w16cid:durableId="1809206498">
    <w:abstractNumId w:val="4"/>
  </w:num>
  <w:num w:numId="14" w16cid:durableId="1336306519">
    <w:abstractNumId w:val="24"/>
  </w:num>
  <w:num w:numId="15" w16cid:durableId="1584878535">
    <w:abstractNumId w:val="8"/>
  </w:num>
  <w:num w:numId="16" w16cid:durableId="1757238808">
    <w:abstractNumId w:val="25"/>
  </w:num>
  <w:num w:numId="17" w16cid:durableId="871500002">
    <w:abstractNumId w:val="14"/>
  </w:num>
  <w:num w:numId="18" w16cid:durableId="177042016">
    <w:abstractNumId w:val="12"/>
  </w:num>
  <w:num w:numId="19" w16cid:durableId="1811705198">
    <w:abstractNumId w:val="11"/>
  </w:num>
  <w:num w:numId="20" w16cid:durableId="459423668">
    <w:abstractNumId w:val="15"/>
  </w:num>
  <w:num w:numId="21" w16cid:durableId="1518734506">
    <w:abstractNumId w:val="10"/>
  </w:num>
  <w:num w:numId="22" w16cid:durableId="329911227">
    <w:abstractNumId w:val="22"/>
  </w:num>
  <w:num w:numId="23" w16cid:durableId="794564727">
    <w:abstractNumId w:val="21"/>
  </w:num>
  <w:num w:numId="24" w16cid:durableId="1950971805">
    <w:abstractNumId w:val="5"/>
  </w:num>
  <w:num w:numId="25" w16cid:durableId="1013187933">
    <w:abstractNumId w:val="9"/>
  </w:num>
  <w:num w:numId="26" w16cid:durableId="3044330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EB5"/>
    <w:rsid w:val="000145B2"/>
    <w:rsid w:val="000336AA"/>
    <w:rsid w:val="00051426"/>
    <w:rsid w:val="0007060B"/>
    <w:rsid w:val="00084966"/>
    <w:rsid w:val="000D506B"/>
    <w:rsid w:val="00130829"/>
    <w:rsid w:val="001377ED"/>
    <w:rsid w:val="001F749A"/>
    <w:rsid w:val="00237136"/>
    <w:rsid w:val="002B0F0E"/>
    <w:rsid w:val="003E0EE8"/>
    <w:rsid w:val="003F478A"/>
    <w:rsid w:val="004B4115"/>
    <w:rsid w:val="004F0306"/>
    <w:rsid w:val="004F1DE5"/>
    <w:rsid w:val="00587AED"/>
    <w:rsid w:val="00641163"/>
    <w:rsid w:val="00656B04"/>
    <w:rsid w:val="0068616B"/>
    <w:rsid w:val="006966ED"/>
    <w:rsid w:val="006C4971"/>
    <w:rsid w:val="00736174"/>
    <w:rsid w:val="00747994"/>
    <w:rsid w:val="007A13A5"/>
    <w:rsid w:val="007A178B"/>
    <w:rsid w:val="007B292B"/>
    <w:rsid w:val="007C22FB"/>
    <w:rsid w:val="007E549A"/>
    <w:rsid w:val="00857941"/>
    <w:rsid w:val="008D3DA2"/>
    <w:rsid w:val="008E3C90"/>
    <w:rsid w:val="00900ED0"/>
    <w:rsid w:val="0093212C"/>
    <w:rsid w:val="00955925"/>
    <w:rsid w:val="00991DD1"/>
    <w:rsid w:val="009E7F43"/>
    <w:rsid w:val="009F4176"/>
    <w:rsid w:val="00A93C05"/>
    <w:rsid w:val="00D05C9D"/>
    <w:rsid w:val="00D10572"/>
    <w:rsid w:val="00D3547D"/>
    <w:rsid w:val="00D44EB5"/>
    <w:rsid w:val="00D51EE7"/>
    <w:rsid w:val="00D60A43"/>
    <w:rsid w:val="00D86F01"/>
    <w:rsid w:val="00DA2FA9"/>
    <w:rsid w:val="00DE1B48"/>
    <w:rsid w:val="00E21ABE"/>
    <w:rsid w:val="00E34F62"/>
    <w:rsid w:val="00F02AD0"/>
    <w:rsid w:val="00F3491A"/>
    <w:rsid w:val="00F64939"/>
    <w:rsid w:val="00F714F0"/>
    <w:rsid w:val="00F931B4"/>
    <w:rsid w:val="00FF447C"/>
    <w:rsid w:val="20AEA722"/>
    <w:rsid w:val="5177D045"/>
    <w:rsid w:val="57B88F77"/>
    <w:rsid w:val="58BB52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68D1A"/>
  <w15:chartTrackingRefBased/>
  <w15:docId w15:val="{5203D99F-5223-A440-852B-832FC9D25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160" w:line="228" w:lineRule="exact"/>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2">
    <w:name w:val="heading 2"/>
    <w:aliases w:val="TTCT Bold Body Text"/>
    <w:basedOn w:val="Normal"/>
    <w:next w:val="Normal"/>
    <w:link w:val="Heading2Char"/>
    <w:uiPriority w:val="9"/>
    <w:unhideWhenUsed/>
    <w:qFormat/>
    <w:rsid w:val="00991DD1"/>
    <w:pPr>
      <w:keepNext/>
      <w:keepLines/>
      <w:outlineLvl w:val="1"/>
    </w:pPr>
    <w:rPr>
      <w:rFonts w:ascii="Avenir Next LT Pro" w:eastAsiaTheme="majorEastAsia" w:hAnsi="Avenir Next LT Pro" w:cstheme="majorBidi"/>
      <w:b/>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506B"/>
    <w:pPr>
      <w:tabs>
        <w:tab w:val="center" w:pos="4513"/>
        <w:tab w:val="right" w:pos="9026"/>
      </w:tabs>
    </w:pPr>
  </w:style>
  <w:style w:type="character" w:customStyle="1" w:styleId="HeaderChar">
    <w:name w:val="Header Char"/>
    <w:basedOn w:val="DefaultParagraphFont"/>
    <w:link w:val="Header"/>
    <w:uiPriority w:val="99"/>
    <w:rsid w:val="000D506B"/>
  </w:style>
  <w:style w:type="paragraph" w:styleId="Footer">
    <w:name w:val="footer"/>
    <w:basedOn w:val="Normal"/>
    <w:link w:val="FooterChar"/>
    <w:uiPriority w:val="99"/>
    <w:unhideWhenUsed/>
    <w:rsid w:val="000D506B"/>
    <w:pPr>
      <w:tabs>
        <w:tab w:val="center" w:pos="4513"/>
        <w:tab w:val="right" w:pos="9026"/>
      </w:tabs>
    </w:pPr>
  </w:style>
  <w:style w:type="character" w:customStyle="1" w:styleId="FooterChar">
    <w:name w:val="Footer Char"/>
    <w:basedOn w:val="DefaultParagraphFont"/>
    <w:link w:val="Footer"/>
    <w:uiPriority w:val="99"/>
    <w:rsid w:val="000D506B"/>
  </w:style>
  <w:style w:type="character" w:customStyle="1" w:styleId="Heading2Char">
    <w:name w:val="Heading 2 Char"/>
    <w:aliases w:val="TTCT Bold Body Text Char"/>
    <w:basedOn w:val="DefaultParagraphFont"/>
    <w:link w:val="Heading2"/>
    <w:uiPriority w:val="9"/>
    <w:rsid w:val="00991DD1"/>
    <w:rPr>
      <w:rFonts w:ascii="Avenir Next LT Pro" w:eastAsiaTheme="majorEastAsia" w:hAnsi="Avenir Next LT Pro" w:cstheme="majorBidi"/>
      <w:b/>
      <w:sz w:val="20"/>
      <w:szCs w:val="26"/>
    </w:rPr>
  </w:style>
  <w:style w:type="paragraph" w:styleId="NoSpacing">
    <w:name w:val="No Spacing"/>
    <w:aliases w:val="TTCT Subheading"/>
    <w:uiPriority w:val="1"/>
    <w:qFormat/>
    <w:rsid w:val="00736174"/>
    <w:pPr>
      <w:spacing w:before="280"/>
    </w:pPr>
    <w:rPr>
      <w:rFonts w:ascii="Avenir Next LT Pro" w:hAnsi="Avenir Next LT Pro"/>
      <w:b/>
      <w:szCs w:val="22"/>
    </w:rPr>
  </w:style>
  <w:style w:type="character" w:customStyle="1" w:styleId="TTCTTextChar">
    <w:name w:val="TTCT Text Char"/>
    <w:basedOn w:val="DefaultParagraphFont"/>
    <w:link w:val="TTCTText"/>
    <w:locked/>
    <w:rsid w:val="00E21ABE"/>
    <w:rPr>
      <w:rFonts w:ascii="Avenir Next LT Pro" w:eastAsiaTheme="minorEastAsia" w:hAnsi="Avenir Next LT Pro"/>
      <w:sz w:val="20"/>
      <w:szCs w:val="19"/>
    </w:rPr>
  </w:style>
  <w:style w:type="paragraph" w:customStyle="1" w:styleId="TTCTText">
    <w:name w:val="TTCT Text"/>
    <w:basedOn w:val="Normal"/>
    <w:link w:val="TTCTTextChar"/>
    <w:qFormat/>
    <w:rsid w:val="00E21ABE"/>
    <w:pPr>
      <w:jc w:val="both"/>
    </w:pPr>
    <w:rPr>
      <w:rFonts w:ascii="Avenir Next LT Pro" w:eastAsiaTheme="minorEastAsia" w:hAnsi="Avenir Next LT Pro"/>
      <w:sz w:val="20"/>
      <w:szCs w:val="19"/>
    </w:rPr>
  </w:style>
  <w:style w:type="table" w:customStyle="1" w:styleId="TTCTTableTopandSide">
    <w:name w:val="TTCT Table (Top and Side)"/>
    <w:basedOn w:val="TableNormal"/>
    <w:uiPriority w:val="99"/>
    <w:rsid w:val="008D3DA2"/>
    <w:pPr>
      <w:spacing w:before="40" w:after="40"/>
      <w:contextualSpacing/>
    </w:pPr>
    <w:rPr>
      <w:rFonts w:ascii="Avenir Next LT Pro" w:hAnsi="Avenir Next LT Pro"/>
      <w:sz w:val="20"/>
      <w:szCs w:val="22"/>
    </w:rPr>
    <w:tblPr>
      <w:tblInd w:w="0" w:type="nil"/>
      <w:tblBorders>
        <w:insideH w:val="single" w:sz="4" w:space="0" w:color="auto"/>
        <w:insideV w:val="single" w:sz="4" w:space="0" w:color="auto"/>
      </w:tblBorders>
    </w:tblPr>
    <w:tblStylePr w:type="firstRow">
      <w:rPr>
        <w:rFonts w:ascii="Avenir Next LT Pro" w:hAnsi="Avenir Next LT Pro" w:hint="default"/>
        <w:b/>
        <w:sz w:val="20"/>
        <w:szCs w:val="20"/>
      </w:rPr>
    </w:tblStylePr>
    <w:tblStylePr w:type="firstCol">
      <w:pPr>
        <w:jc w:val="left"/>
      </w:pPr>
      <w:rPr>
        <w:rFonts w:ascii="Avenir Next LT Pro" w:hAnsi="Avenir Next LT Pro" w:hint="default"/>
        <w:b/>
      </w:rPr>
    </w:tblStylePr>
  </w:style>
  <w:style w:type="paragraph" w:styleId="Quote">
    <w:name w:val="Quote"/>
    <w:basedOn w:val="Normal"/>
    <w:next w:val="Normal"/>
    <w:link w:val="QuoteChar"/>
    <w:uiPriority w:val="29"/>
    <w:rsid w:val="00991DD1"/>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991DD1"/>
    <w:rPr>
      <w:i/>
      <w:iCs/>
      <w:color w:val="404040" w:themeColor="text1" w:themeTint="BF"/>
    </w:rPr>
  </w:style>
  <w:style w:type="paragraph" w:styleId="ListParagraph">
    <w:name w:val="List Paragraph"/>
    <w:aliases w:val="TTCT Main Heading"/>
    <w:basedOn w:val="Normal"/>
    <w:uiPriority w:val="34"/>
    <w:qFormat/>
    <w:rsid w:val="00736174"/>
    <w:pPr>
      <w:spacing w:line="300" w:lineRule="auto"/>
      <w:contextualSpacing/>
    </w:pPr>
    <w:rPr>
      <w:rFonts w:ascii="Avenir Next LT Pro" w:hAnsi="Avenir Next LT Pro"/>
      <w:b/>
      <w:sz w:val="32"/>
    </w:rPr>
  </w:style>
  <w:style w:type="table" w:styleId="TableGrid">
    <w:name w:val="Table Grid"/>
    <w:basedOn w:val="TableNormal"/>
    <w:uiPriority w:val="39"/>
    <w:rsid w:val="009E7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TCTBulletpoint">
    <w:name w:val="TTCT Bulletpoint"/>
    <w:uiPriority w:val="99"/>
    <w:rsid w:val="004F0306"/>
    <w:pPr>
      <w:numPr>
        <w:numId w:val="19"/>
      </w:numPr>
    </w:pPr>
  </w:style>
  <w:style w:type="paragraph" w:customStyle="1" w:styleId="TTCTBulletpointV2">
    <w:name w:val="TTCT Bulletpoint (V2)"/>
    <w:basedOn w:val="TTCTText"/>
    <w:qFormat/>
    <w:rsid w:val="00F3491A"/>
    <w:pPr>
      <w:numPr>
        <w:numId w:val="22"/>
      </w:numPr>
      <w:jc w:val="left"/>
    </w:pPr>
  </w:style>
  <w:style w:type="character" w:styleId="PlaceholderText">
    <w:name w:val="Placeholder Text"/>
    <w:basedOn w:val="DefaultParagraphFont"/>
    <w:uiPriority w:val="99"/>
    <w:semiHidden/>
    <w:rsid w:val="00F714F0"/>
    <w:rPr>
      <w:color w:val="808080"/>
    </w:rPr>
  </w:style>
  <w:style w:type="character" w:styleId="Hyperlink">
    <w:name w:val="Hyperlink"/>
    <w:basedOn w:val="DefaultParagraphFont"/>
    <w:uiPriority w:val="99"/>
    <w:unhideWhenUsed/>
    <w:rsid w:val="0023713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363946">
      <w:bodyDiv w:val="1"/>
      <w:marLeft w:val="0"/>
      <w:marRight w:val="0"/>
      <w:marTop w:val="0"/>
      <w:marBottom w:val="0"/>
      <w:divBdr>
        <w:top w:val="none" w:sz="0" w:space="0" w:color="auto"/>
        <w:left w:val="none" w:sz="0" w:space="0" w:color="auto"/>
        <w:bottom w:val="none" w:sz="0" w:space="0" w:color="auto"/>
        <w:right w:val="none" w:sz="0" w:space="0" w:color="auto"/>
      </w:divBdr>
    </w:div>
    <w:div w:id="288825963">
      <w:bodyDiv w:val="1"/>
      <w:marLeft w:val="0"/>
      <w:marRight w:val="0"/>
      <w:marTop w:val="0"/>
      <w:marBottom w:val="0"/>
      <w:divBdr>
        <w:top w:val="none" w:sz="0" w:space="0" w:color="auto"/>
        <w:left w:val="none" w:sz="0" w:space="0" w:color="auto"/>
        <w:bottom w:val="none" w:sz="0" w:space="0" w:color="auto"/>
        <w:right w:val="none" w:sz="0" w:space="0" w:color="auto"/>
      </w:divBdr>
    </w:div>
    <w:div w:id="817114616">
      <w:bodyDiv w:val="1"/>
      <w:marLeft w:val="0"/>
      <w:marRight w:val="0"/>
      <w:marTop w:val="0"/>
      <w:marBottom w:val="0"/>
      <w:divBdr>
        <w:top w:val="none" w:sz="0" w:space="0" w:color="auto"/>
        <w:left w:val="none" w:sz="0" w:space="0" w:color="auto"/>
        <w:bottom w:val="none" w:sz="0" w:space="0" w:color="auto"/>
        <w:right w:val="none" w:sz="0" w:space="0" w:color="auto"/>
      </w:divBdr>
    </w:div>
    <w:div w:id="907963472">
      <w:bodyDiv w:val="1"/>
      <w:marLeft w:val="0"/>
      <w:marRight w:val="0"/>
      <w:marTop w:val="0"/>
      <w:marBottom w:val="0"/>
      <w:divBdr>
        <w:top w:val="none" w:sz="0" w:space="0" w:color="auto"/>
        <w:left w:val="none" w:sz="0" w:space="0" w:color="auto"/>
        <w:bottom w:val="none" w:sz="0" w:space="0" w:color="auto"/>
        <w:right w:val="none" w:sz="0" w:space="0" w:color="auto"/>
      </w:divBdr>
    </w:div>
    <w:div w:id="1673293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9ECD2021-C5A4-4DC2-9E13-66CA756461CC}"/>
      </w:docPartPr>
      <w:docPartBody>
        <w:p w:rsidR="0070310D" w:rsidRDefault="00356AAA">
          <w:r w:rsidRPr="00EF6228">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E03B5228-A820-4CEE-BFF4-25C0336CA62D}"/>
      </w:docPartPr>
      <w:docPartBody>
        <w:p w:rsidR="0070310D" w:rsidRDefault="00356AAA">
          <w:r w:rsidRPr="00EF622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AAA"/>
    <w:rsid w:val="00356AAA"/>
    <w:rsid w:val="007031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6AA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20526A8B0A0D042864122F12F0B0927" ma:contentTypeVersion="4" ma:contentTypeDescription="Create a new document." ma:contentTypeScope="" ma:versionID="df0e0cba1529d28843223bf3dbf546bf">
  <xsd:schema xmlns:xsd="http://www.w3.org/2001/XMLSchema" xmlns:xs="http://www.w3.org/2001/XMLSchema" xmlns:p="http://schemas.microsoft.com/office/2006/metadata/properties" xmlns:ns2="89f6b0df-5689-439a-8cff-91119d3822c1" targetNamespace="http://schemas.microsoft.com/office/2006/metadata/properties" ma:root="true" ma:fieldsID="7bfaf1c69b6fa878840e02b56cfa10c5" ns2:_="">
    <xsd:import namespace="89f6b0df-5689-439a-8cff-91119d3822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f6b0df-5689-439a-8cff-91119d3822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0E7A61-4B44-407E-AAE2-6A23E903E7A2}">
  <ds:schemaRefs>
    <ds:schemaRef ds:uri="http://schemas.microsoft.com/sharepoint/v3/contenttype/forms"/>
  </ds:schemaRefs>
</ds:datastoreItem>
</file>

<file path=customXml/itemProps2.xml><?xml version="1.0" encoding="utf-8"?>
<ds:datastoreItem xmlns:ds="http://schemas.openxmlformats.org/officeDocument/2006/customXml" ds:itemID="{E70052EA-145B-4EA3-86A6-921A84551C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f6b0df-5689-439a-8cff-91119d3822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286F14-BAC5-4647-BB10-3EBA44B3C58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246</Words>
  <Characters>1407</Characters>
  <Application>Microsoft Office Word</Application>
  <DocSecurity>0</DocSecurity>
  <Lines>11</Lines>
  <Paragraphs>3</Paragraphs>
  <ScaleCrop>false</ScaleCrop>
  <Company/>
  <LinksUpToDate>false</LinksUpToDate>
  <CharactersWithSpaces>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Debbie Duggan</cp:lastModifiedBy>
  <cp:revision>2</cp:revision>
  <dcterms:created xsi:type="dcterms:W3CDTF">2022-10-28T07:51:00Z</dcterms:created>
  <dcterms:modified xsi:type="dcterms:W3CDTF">2022-10-28T07:51:00Z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0x010100D20526A8B0A0D042864122F12F0B0927</vt:lpwstr>
  </property>
</Properties>
</file>